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6B19731" w14:textId="77777777" w:rsidR="001D07F5" w:rsidRDefault="001D07F5" w:rsidP="00114D22">
      <w:pPr>
        <w:spacing w:after="0" w:line="259" w:lineRule="auto"/>
        <w:rPr>
          <w:rFonts w:ascii="Century Gothic" w:eastAsia="Times New Roman" w:hAnsi="Century Gothic" w:cs="Times New Roman"/>
          <w:sz w:val="20"/>
          <w:szCs w:val="20"/>
          <w:lang w:eastAsia="en-US"/>
        </w:rPr>
      </w:pPr>
    </w:p>
    <w:p w14:paraId="1F03642B" w14:textId="46D53542" w:rsidR="0009604A" w:rsidRPr="0009604A" w:rsidRDefault="006722C4" w:rsidP="0009604A">
      <w:pPr>
        <w:jc w:val="center"/>
        <w:rPr>
          <w:rFonts w:ascii="Calibri" w:hAnsi="Calibri" w:cs="Arial"/>
          <w:b/>
          <w:bCs/>
          <w:sz w:val="40"/>
          <w:szCs w:val="40"/>
        </w:rPr>
      </w:pPr>
      <w:r>
        <w:rPr>
          <w:rFonts w:ascii="Calibri" w:hAnsi="Calibri" w:cs="Arial"/>
          <w:b/>
          <w:bCs/>
          <w:sz w:val="40"/>
          <w:szCs w:val="40"/>
        </w:rPr>
        <w:t>Education and Wellbeing Officer – Youth Education and Wellbeing Team)</w:t>
      </w:r>
    </w:p>
    <w:p w14:paraId="602687A2" w14:textId="3C508182" w:rsidR="0009604A" w:rsidRDefault="0009604A" w:rsidP="0009604A">
      <w:pPr>
        <w:tabs>
          <w:tab w:val="left" w:pos="1418"/>
        </w:tabs>
        <w:rPr>
          <w:rFonts w:ascii="Calibri" w:hAnsi="Calibri" w:cs="Arial"/>
          <w:b/>
        </w:rPr>
      </w:pPr>
      <w:r w:rsidRPr="00557CA5">
        <w:rPr>
          <w:rFonts w:ascii="Calibri" w:hAnsi="Calibri" w:cs="Arial"/>
          <w:b/>
        </w:rPr>
        <w:t>Reports to:</w:t>
      </w:r>
      <w:r w:rsidRPr="00557CA5">
        <w:rPr>
          <w:rFonts w:ascii="Calibri" w:hAnsi="Calibri" w:cs="Arial"/>
        </w:rPr>
        <w:tab/>
      </w:r>
      <w:r w:rsidR="006722C4">
        <w:rPr>
          <w:rFonts w:ascii="Calibri" w:hAnsi="Calibri" w:cs="Arial"/>
        </w:rPr>
        <w:t xml:space="preserve">Youth Education and Wellbeing Team Leader </w:t>
      </w:r>
    </w:p>
    <w:p w14:paraId="412E2CAA" w14:textId="240179C9" w:rsidR="0009604A" w:rsidRDefault="0009604A" w:rsidP="0009604A">
      <w:pPr>
        <w:tabs>
          <w:tab w:val="left" w:pos="1418"/>
        </w:tabs>
        <w:rPr>
          <w:rFonts w:ascii="Calibri" w:hAnsi="Calibri" w:cs="Arial"/>
          <w:b/>
        </w:rPr>
      </w:pPr>
      <w:r>
        <w:rPr>
          <w:rFonts w:ascii="Calibri" w:hAnsi="Calibri" w:cs="Arial"/>
          <w:b/>
        </w:rPr>
        <w:t>Salary:</w:t>
      </w:r>
      <w:r w:rsidR="006722C4">
        <w:rPr>
          <w:rFonts w:ascii="Calibri" w:hAnsi="Calibri" w:cs="Arial"/>
          <w:b/>
        </w:rPr>
        <w:tab/>
      </w:r>
      <w:r w:rsidR="006722C4" w:rsidRPr="006722C4">
        <w:rPr>
          <w:rFonts w:ascii="Calibri" w:hAnsi="Calibri" w:cs="Arial"/>
          <w:bCs/>
        </w:rPr>
        <w:t>£14.44 per hour</w:t>
      </w:r>
    </w:p>
    <w:p w14:paraId="069791F9" w14:textId="173FA8A0" w:rsidR="006722C4" w:rsidRDefault="0009604A" w:rsidP="0009604A">
      <w:pPr>
        <w:tabs>
          <w:tab w:val="left" w:pos="1418"/>
        </w:tabs>
        <w:rPr>
          <w:rFonts w:ascii="Calibri" w:hAnsi="Calibri" w:cs="Arial"/>
          <w:b/>
        </w:rPr>
      </w:pPr>
      <w:r>
        <w:rPr>
          <w:rFonts w:ascii="Calibri" w:hAnsi="Calibri" w:cs="Arial"/>
          <w:b/>
        </w:rPr>
        <w:t>Contract</w:t>
      </w:r>
      <w:r w:rsidR="006722C4">
        <w:rPr>
          <w:rFonts w:ascii="Calibri" w:hAnsi="Calibri" w:cs="Arial"/>
          <w:b/>
        </w:rPr>
        <w:t>:</w:t>
      </w:r>
      <w:r w:rsidR="006722C4">
        <w:rPr>
          <w:rFonts w:ascii="Calibri" w:hAnsi="Calibri" w:cs="Arial"/>
          <w:b/>
        </w:rPr>
        <w:tab/>
      </w:r>
      <w:r w:rsidR="006722C4" w:rsidRPr="006722C4">
        <w:rPr>
          <w:rFonts w:ascii="Calibri" w:hAnsi="Calibri" w:cs="Arial"/>
          <w:bCs/>
        </w:rPr>
        <w:t>Variable</w:t>
      </w:r>
      <w:r w:rsidR="003772EC">
        <w:rPr>
          <w:rFonts w:ascii="Calibri" w:hAnsi="Calibri" w:cs="Arial"/>
          <w:bCs/>
        </w:rPr>
        <w:t xml:space="preserve"> Hours</w:t>
      </w:r>
    </w:p>
    <w:p w14:paraId="2374554B" w14:textId="2EB90755" w:rsidR="0009604A" w:rsidRPr="00E24D20" w:rsidRDefault="0009604A" w:rsidP="0009604A">
      <w:pPr>
        <w:tabs>
          <w:tab w:val="left" w:pos="1418"/>
        </w:tabs>
        <w:rPr>
          <w:rFonts w:ascii="Calibri" w:hAnsi="Calibri" w:cs="Arial"/>
          <w:b/>
        </w:rPr>
      </w:pPr>
      <w:r>
        <w:rPr>
          <w:rFonts w:ascii="Calibri" w:hAnsi="Calibri" w:cs="Arial"/>
          <w:b/>
        </w:rPr>
        <w:t>Hours:</w:t>
      </w:r>
      <w:r>
        <w:rPr>
          <w:rFonts w:ascii="Calibri" w:hAnsi="Calibri" w:cs="Arial"/>
          <w:b/>
        </w:rPr>
        <w:tab/>
      </w:r>
      <w:r w:rsidR="006722C4" w:rsidRPr="006722C4">
        <w:rPr>
          <w:rFonts w:ascii="Calibri" w:hAnsi="Calibri" w:cs="Arial"/>
          <w:bCs/>
        </w:rPr>
        <w:t>Variable</w:t>
      </w:r>
    </w:p>
    <w:p w14:paraId="27F970B2" w14:textId="4D75A870" w:rsidR="0009604A" w:rsidRPr="0009604A" w:rsidRDefault="0009604A" w:rsidP="0009604A">
      <w:pPr>
        <w:tabs>
          <w:tab w:val="left" w:pos="1418"/>
        </w:tabs>
        <w:rPr>
          <w:rFonts w:cs="Arial"/>
          <w:b/>
        </w:rPr>
      </w:pPr>
      <w:r w:rsidRPr="00557CA5">
        <w:rPr>
          <w:rFonts w:cs="Arial"/>
          <w:b/>
        </w:rPr>
        <w:t>Based</w:t>
      </w:r>
      <w:r>
        <w:rPr>
          <w:rFonts w:cs="Arial"/>
          <w:b/>
        </w:rPr>
        <w:t xml:space="preserve"> at:</w:t>
      </w:r>
      <w:r w:rsidRPr="00557CA5">
        <w:rPr>
          <w:rFonts w:cs="Arial"/>
          <w:b/>
        </w:rPr>
        <w:t xml:space="preserve">  </w:t>
      </w:r>
      <w:r w:rsidRPr="00557CA5">
        <w:rPr>
          <w:rFonts w:cs="Arial"/>
          <w:b/>
        </w:rPr>
        <w:tab/>
      </w:r>
      <w:r w:rsidR="006722C4" w:rsidRPr="006722C4">
        <w:rPr>
          <w:rFonts w:cs="Arial"/>
          <w:bCs/>
        </w:rPr>
        <w:t>Elm Tree Court, Devizes or nearest office to home location</w:t>
      </w:r>
      <w:r w:rsidR="006722C4">
        <w:rPr>
          <w:rFonts w:cs="Arial"/>
          <w:bCs/>
        </w:rPr>
        <w:t xml:space="preserve"> with travel to various sites</w:t>
      </w:r>
    </w:p>
    <w:p w14:paraId="22EA288D" w14:textId="77777777" w:rsidR="006722C4" w:rsidRDefault="006722C4" w:rsidP="006722C4">
      <w:pPr>
        <w:pStyle w:val="Default"/>
        <w:rPr>
          <w:rFonts w:asciiTheme="minorHAnsi" w:eastAsiaTheme="minorEastAsia" w:hAnsiTheme="minorHAnsi" w:cs="Arial"/>
          <w:bCs/>
          <w:color w:val="auto"/>
          <w:sz w:val="22"/>
          <w:szCs w:val="22"/>
          <w:lang w:eastAsia="en-GB"/>
        </w:rPr>
      </w:pPr>
      <w:r w:rsidRPr="006722C4">
        <w:rPr>
          <w:rFonts w:asciiTheme="minorHAnsi" w:eastAsiaTheme="minorEastAsia" w:hAnsiTheme="minorHAnsi" w:cs="Arial"/>
          <w:bCs/>
          <w:color w:val="auto"/>
          <w:sz w:val="22"/>
          <w:szCs w:val="22"/>
          <w:lang w:eastAsia="en-GB"/>
        </w:rPr>
        <w:t xml:space="preserve">The YEW Team has grown in recent years due to the success of the Forest School and Education programmes being offered by Wiltshire Wildlife Trust. This post supports the Trust’s aim of helping people to live more sustainably and engage with the benefits of the natural world.  </w:t>
      </w:r>
    </w:p>
    <w:p w14:paraId="258EDD6F" w14:textId="77777777" w:rsidR="006722C4" w:rsidRPr="006722C4" w:rsidRDefault="006722C4" w:rsidP="006722C4">
      <w:pPr>
        <w:pStyle w:val="Default"/>
        <w:rPr>
          <w:rFonts w:asciiTheme="minorHAnsi" w:eastAsiaTheme="minorEastAsia" w:hAnsiTheme="minorHAnsi" w:cs="Arial"/>
          <w:bCs/>
          <w:color w:val="auto"/>
          <w:sz w:val="22"/>
          <w:szCs w:val="22"/>
          <w:lang w:eastAsia="en-GB"/>
        </w:rPr>
      </w:pPr>
    </w:p>
    <w:p w14:paraId="0C22773A" w14:textId="77777777" w:rsidR="006722C4" w:rsidRDefault="006722C4" w:rsidP="006722C4">
      <w:pPr>
        <w:pStyle w:val="Default"/>
        <w:rPr>
          <w:rFonts w:asciiTheme="minorHAnsi" w:eastAsiaTheme="minorEastAsia" w:hAnsiTheme="minorHAnsi" w:cs="Arial"/>
          <w:bCs/>
          <w:color w:val="auto"/>
          <w:sz w:val="22"/>
          <w:szCs w:val="22"/>
          <w:lang w:eastAsia="en-GB"/>
        </w:rPr>
      </w:pPr>
      <w:r w:rsidRPr="006722C4">
        <w:rPr>
          <w:rFonts w:asciiTheme="minorHAnsi" w:eastAsiaTheme="minorEastAsia" w:hAnsiTheme="minorHAnsi" w:cs="Arial"/>
          <w:bCs/>
          <w:color w:val="auto"/>
          <w:sz w:val="22"/>
          <w:szCs w:val="22"/>
          <w:lang w:eastAsia="en-GB"/>
        </w:rPr>
        <w:t>Wiltshire Wildlife Trust is a national leader in the use of green prescription and Forest School techniques to support children, young people and adults with a range of needs and abilities.  This role will continue to develop and progress this work. Applicants must be qualified Forest School Leaders with at least two years’ experience working with children with a variety of needs, and must have their own means of transport to get to sites. We are currently looking for Forest School Leaders to work in the north of the county (including Swindon) and in the south of the county around Salisbury.</w:t>
      </w:r>
    </w:p>
    <w:p w14:paraId="29024D6E" w14:textId="77777777" w:rsidR="006722C4" w:rsidRPr="006722C4" w:rsidRDefault="006722C4" w:rsidP="006722C4">
      <w:pPr>
        <w:pStyle w:val="Default"/>
        <w:rPr>
          <w:rFonts w:asciiTheme="minorHAnsi" w:eastAsiaTheme="minorEastAsia" w:hAnsiTheme="minorHAnsi" w:cs="Arial"/>
          <w:bCs/>
          <w:color w:val="auto"/>
          <w:sz w:val="22"/>
          <w:szCs w:val="22"/>
          <w:lang w:eastAsia="en-GB"/>
        </w:rPr>
      </w:pPr>
    </w:p>
    <w:p w14:paraId="2144A2EC" w14:textId="77777777" w:rsidR="006722C4" w:rsidRDefault="006722C4" w:rsidP="006722C4">
      <w:pPr>
        <w:pStyle w:val="Default"/>
        <w:rPr>
          <w:rFonts w:asciiTheme="minorHAnsi" w:eastAsiaTheme="minorEastAsia" w:hAnsiTheme="minorHAnsi" w:cs="Arial"/>
          <w:bCs/>
          <w:color w:val="auto"/>
          <w:sz w:val="22"/>
          <w:szCs w:val="22"/>
          <w:lang w:eastAsia="en-GB"/>
        </w:rPr>
      </w:pPr>
      <w:r w:rsidRPr="006722C4">
        <w:rPr>
          <w:rFonts w:asciiTheme="minorHAnsi" w:eastAsiaTheme="minorEastAsia" w:hAnsiTheme="minorHAnsi" w:cs="Arial"/>
          <w:bCs/>
          <w:color w:val="auto"/>
          <w:sz w:val="22"/>
          <w:szCs w:val="22"/>
          <w:lang w:eastAsia="en-GB"/>
        </w:rPr>
        <w:t>The Education and Wellbeing Officer will work closely with other members of the YEW Team including Team Leaders and Support Workers. The role will also need to engage with conservation staff and volunteers who manage and support reserves where forest school activities take place.</w:t>
      </w:r>
    </w:p>
    <w:p w14:paraId="2691F1BC" w14:textId="77777777" w:rsidR="006722C4" w:rsidRPr="006722C4" w:rsidRDefault="006722C4" w:rsidP="006722C4">
      <w:pPr>
        <w:pStyle w:val="Default"/>
        <w:rPr>
          <w:rFonts w:asciiTheme="minorHAnsi" w:eastAsiaTheme="minorEastAsia" w:hAnsiTheme="minorHAnsi" w:cs="Arial"/>
          <w:bCs/>
          <w:color w:val="auto"/>
          <w:sz w:val="22"/>
          <w:szCs w:val="22"/>
          <w:lang w:eastAsia="en-GB"/>
        </w:rPr>
      </w:pPr>
    </w:p>
    <w:p w14:paraId="3DF7D276" w14:textId="77777777" w:rsidR="006722C4" w:rsidRPr="006722C4" w:rsidRDefault="006722C4" w:rsidP="006722C4">
      <w:pPr>
        <w:pStyle w:val="Default"/>
        <w:rPr>
          <w:rFonts w:asciiTheme="minorHAnsi" w:eastAsiaTheme="minorEastAsia" w:hAnsiTheme="minorHAnsi" w:cs="Arial"/>
          <w:bCs/>
          <w:color w:val="auto"/>
          <w:sz w:val="22"/>
          <w:szCs w:val="22"/>
          <w:lang w:eastAsia="en-GB"/>
        </w:rPr>
      </w:pPr>
      <w:r w:rsidRPr="006722C4">
        <w:rPr>
          <w:rFonts w:asciiTheme="minorHAnsi" w:eastAsiaTheme="minorEastAsia" w:hAnsiTheme="minorHAnsi" w:cs="Arial"/>
          <w:bCs/>
          <w:color w:val="auto"/>
          <w:sz w:val="22"/>
          <w:szCs w:val="22"/>
          <w:lang w:eastAsia="en-GB"/>
        </w:rPr>
        <w:t>In addition, the post holder will develop working relationships with education providers and other partners who work with children and young people throughout Wiltshire.</w:t>
      </w:r>
    </w:p>
    <w:p w14:paraId="46303C67" w14:textId="77777777" w:rsidR="006722C4" w:rsidRDefault="006722C4" w:rsidP="006722C4">
      <w:pPr>
        <w:pStyle w:val="Default"/>
        <w:rPr>
          <w:rFonts w:asciiTheme="minorHAnsi" w:eastAsiaTheme="minorEastAsia" w:hAnsiTheme="minorHAnsi" w:cs="Arial"/>
          <w:b/>
          <w:color w:val="auto"/>
          <w:sz w:val="22"/>
          <w:szCs w:val="22"/>
          <w:lang w:eastAsia="en-GB"/>
        </w:rPr>
      </w:pPr>
    </w:p>
    <w:p w14:paraId="0BD7DE8B" w14:textId="6751BF99" w:rsidR="0009604A" w:rsidRPr="00B064B2" w:rsidRDefault="0009604A" w:rsidP="006722C4">
      <w:pPr>
        <w:pStyle w:val="Default"/>
        <w:rPr>
          <w:sz w:val="22"/>
          <w:szCs w:val="22"/>
        </w:rPr>
      </w:pPr>
      <w:r w:rsidRPr="00B064B2">
        <w:rPr>
          <w:sz w:val="22"/>
          <w:szCs w:val="22"/>
        </w:rPr>
        <w:t>Wiltshire Wildlife Trust is fully committed to safeguarding the welfare of all children, young people and adults at risk. All WWT staff will receive safeguarding training and must ensure that they comply with WWT’s safeguarding policy.</w:t>
      </w:r>
    </w:p>
    <w:p w14:paraId="73812A13" w14:textId="77777777" w:rsidR="0009604A" w:rsidRPr="00B064B2" w:rsidRDefault="0009604A" w:rsidP="0009604A">
      <w:pPr>
        <w:pStyle w:val="Default"/>
        <w:rPr>
          <w:sz w:val="22"/>
          <w:szCs w:val="22"/>
        </w:rPr>
      </w:pPr>
    </w:p>
    <w:p w14:paraId="3D3801DB" w14:textId="3135E632" w:rsidR="0009604A" w:rsidRDefault="0009604A" w:rsidP="0009604A">
      <w:pPr>
        <w:pStyle w:val="Default"/>
        <w:rPr>
          <w:sz w:val="22"/>
          <w:szCs w:val="22"/>
        </w:rPr>
      </w:pPr>
      <w:r w:rsidRPr="00B064B2">
        <w:rPr>
          <w:sz w:val="22"/>
          <w:szCs w:val="22"/>
        </w:rPr>
        <w:t xml:space="preserve">Wiltshire Wildlife Trust is </w:t>
      </w:r>
      <w:r w:rsidR="006722C4">
        <w:rPr>
          <w:sz w:val="22"/>
          <w:szCs w:val="22"/>
        </w:rPr>
        <w:t xml:space="preserve">an </w:t>
      </w:r>
      <w:r w:rsidRPr="00B064B2">
        <w:rPr>
          <w:sz w:val="22"/>
          <w:szCs w:val="22"/>
        </w:rPr>
        <w:t>equal opportunity employer. We are committed to developing an inclusive and diverse organisation, in which everyone feels supported, valued, and able to be their full selves. To achieve our vision of creating a world richer in nature, we need talented people, and more diverse people, on nature’s side.  Wiltshire Wildlife Trust is an exemplary employer with high staff satisfaction and multiple benefits for employees. These benefits include:</w:t>
      </w:r>
      <w:r>
        <w:rPr>
          <w:sz w:val="22"/>
          <w:szCs w:val="22"/>
        </w:rPr>
        <w:t xml:space="preserve"> </w:t>
      </w:r>
    </w:p>
    <w:p w14:paraId="28ABF837" w14:textId="77777777" w:rsidR="0009604A" w:rsidRDefault="0009604A" w:rsidP="0009604A">
      <w:pPr>
        <w:pStyle w:val="Default"/>
        <w:rPr>
          <w:sz w:val="22"/>
          <w:szCs w:val="22"/>
        </w:rPr>
      </w:pPr>
    </w:p>
    <w:p w14:paraId="685E1EA9" w14:textId="77777777" w:rsidR="0009604A" w:rsidRPr="00A049A8" w:rsidRDefault="0009604A" w:rsidP="0009604A">
      <w:pPr>
        <w:pStyle w:val="ListParagraph"/>
        <w:numPr>
          <w:ilvl w:val="0"/>
          <w:numId w:val="12"/>
        </w:numPr>
        <w:spacing w:after="0" w:line="240" w:lineRule="auto"/>
        <w:rPr>
          <w:rFonts w:ascii="Calibri" w:eastAsiaTheme="minorHAnsi" w:hAnsi="Calibri" w:cs="Calibri"/>
          <w:color w:val="000000"/>
        </w:rPr>
      </w:pPr>
      <w:r w:rsidRPr="00A049A8">
        <w:rPr>
          <w:rFonts w:ascii="Calibri" w:eastAsiaTheme="minorHAnsi" w:hAnsi="Calibri" w:cs="Calibri"/>
          <w:color w:val="000000"/>
        </w:rPr>
        <w:t xml:space="preserve">Employer pension contribution up to 7.5%  </w:t>
      </w:r>
    </w:p>
    <w:p w14:paraId="7DCB1A93" w14:textId="77777777" w:rsidR="0009604A" w:rsidRPr="00A049A8" w:rsidRDefault="0009604A" w:rsidP="0009604A">
      <w:pPr>
        <w:pStyle w:val="Default"/>
        <w:numPr>
          <w:ilvl w:val="0"/>
          <w:numId w:val="12"/>
        </w:numPr>
        <w:spacing w:after="30"/>
        <w:rPr>
          <w:sz w:val="22"/>
          <w:szCs w:val="22"/>
        </w:rPr>
      </w:pPr>
      <w:r w:rsidRPr="00A049A8">
        <w:rPr>
          <w:sz w:val="22"/>
          <w:szCs w:val="22"/>
        </w:rPr>
        <w:t xml:space="preserve">Group risk insurance – death in service and income protection </w:t>
      </w:r>
    </w:p>
    <w:p w14:paraId="4DB2BA80" w14:textId="57CFEE55" w:rsidR="00AC680E" w:rsidRPr="00A049A8" w:rsidRDefault="00AC680E" w:rsidP="0009604A">
      <w:pPr>
        <w:pStyle w:val="Default"/>
        <w:numPr>
          <w:ilvl w:val="0"/>
          <w:numId w:val="12"/>
        </w:numPr>
        <w:spacing w:after="30"/>
        <w:rPr>
          <w:sz w:val="22"/>
          <w:szCs w:val="22"/>
        </w:rPr>
      </w:pPr>
      <w:r w:rsidRPr="00A049A8">
        <w:rPr>
          <w:sz w:val="22"/>
          <w:szCs w:val="22"/>
        </w:rPr>
        <w:t>Employee assistance programme</w:t>
      </w:r>
    </w:p>
    <w:p w14:paraId="73C769CB" w14:textId="3B540F05" w:rsidR="0009604A" w:rsidRPr="00A049A8" w:rsidRDefault="0009604A" w:rsidP="0009604A">
      <w:pPr>
        <w:pStyle w:val="Default"/>
        <w:numPr>
          <w:ilvl w:val="0"/>
          <w:numId w:val="12"/>
        </w:numPr>
        <w:spacing w:after="30"/>
        <w:rPr>
          <w:sz w:val="22"/>
          <w:szCs w:val="22"/>
        </w:rPr>
      </w:pPr>
      <w:r w:rsidRPr="00A049A8">
        <w:rPr>
          <w:sz w:val="22"/>
          <w:szCs w:val="22"/>
        </w:rPr>
        <w:t>25 days annual leave plus public holidays (pro-rata</w:t>
      </w:r>
      <w:r w:rsidR="006C0ACD">
        <w:rPr>
          <w:sz w:val="22"/>
          <w:szCs w:val="22"/>
        </w:rPr>
        <w:t>)</w:t>
      </w:r>
    </w:p>
    <w:p w14:paraId="44327C45" w14:textId="77777777" w:rsidR="0009604A" w:rsidRPr="00A049A8" w:rsidRDefault="0009604A" w:rsidP="0009604A">
      <w:pPr>
        <w:pStyle w:val="Default"/>
        <w:numPr>
          <w:ilvl w:val="0"/>
          <w:numId w:val="12"/>
        </w:numPr>
        <w:spacing w:after="30"/>
        <w:rPr>
          <w:sz w:val="22"/>
          <w:szCs w:val="22"/>
        </w:rPr>
      </w:pPr>
      <w:r w:rsidRPr="00A049A8">
        <w:rPr>
          <w:sz w:val="22"/>
          <w:szCs w:val="22"/>
        </w:rPr>
        <w:t xml:space="preserve">Staff discount at Dragonfly Cafe </w:t>
      </w:r>
    </w:p>
    <w:p w14:paraId="5FD62FB7" w14:textId="77777777" w:rsidR="0009604A" w:rsidRPr="00A049A8" w:rsidRDefault="0009604A" w:rsidP="0009604A">
      <w:pPr>
        <w:pStyle w:val="Default"/>
        <w:numPr>
          <w:ilvl w:val="0"/>
          <w:numId w:val="12"/>
        </w:numPr>
        <w:spacing w:after="30"/>
        <w:rPr>
          <w:sz w:val="22"/>
          <w:szCs w:val="22"/>
        </w:rPr>
      </w:pPr>
      <w:r w:rsidRPr="00A049A8">
        <w:rPr>
          <w:sz w:val="22"/>
          <w:szCs w:val="22"/>
        </w:rPr>
        <w:t xml:space="preserve">Free tea and coffee </w:t>
      </w:r>
    </w:p>
    <w:p w14:paraId="36F178B7" w14:textId="683DB029" w:rsidR="0009604A" w:rsidRPr="00A049A8" w:rsidRDefault="0009604A" w:rsidP="0009604A">
      <w:pPr>
        <w:pStyle w:val="Default"/>
        <w:numPr>
          <w:ilvl w:val="0"/>
          <w:numId w:val="12"/>
        </w:numPr>
        <w:spacing w:after="30"/>
        <w:rPr>
          <w:sz w:val="22"/>
          <w:szCs w:val="22"/>
        </w:rPr>
      </w:pPr>
      <w:r w:rsidRPr="00A049A8">
        <w:rPr>
          <w:sz w:val="22"/>
          <w:szCs w:val="22"/>
        </w:rPr>
        <w:t>Head office in town centre with parking</w:t>
      </w:r>
    </w:p>
    <w:p w14:paraId="68B0DA45" w14:textId="77777777" w:rsidR="0009604A" w:rsidRPr="00A049A8" w:rsidRDefault="0009604A" w:rsidP="0009604A">
      <w:pPr>
        <w:pStyle w:val="Default"/>
        <w:numPr>
          <w:ilvl w:val="0"/>
          <w:numId w:val="12"/>
        </w:numPr>
        <w:spacing w:after="30"/>
        <w:rPr>
          <w:sz w:val="22"/>
          <w:szCs w:val="22"/>
        </w:rPr>
      </w:pPr>
      <w:r w:rsidRPr="00A049A8">
        <w:rPr>
          <w:sz w:val="22"/>
          <w:szCs w:val="22"/>
        </w:rPr>
        <w:t>Cycle to Work Scheme</w:t>
      </w:r>
    </w:p>
    <w:p w14:paraId="72CEB840" w14:textId="30C214EE" w:rsidR="0009604A" w:rsidRPr="00A049A8" w:rsidRDefault="0009604A" w:rsidP="0009604A">
      <w:pPr>
        <w:pStyle w:val="Default"/>
        <w:numPr>
          <w:ilvl w:val="0"/>
          <w:numId w:val="12"/>
        </w:numPr>
        <w:spacing w:after="30"/>
        <w:rPr>
          <w:sz w:val="22"/>
          <w:szCs w:val="22"/>
        </w:rPr>
      </w:pPr>
      <w:r w:rsidRPr="00A049A8">
        <w:rPr>
          <w:sz w:val="22"/>
          <w:szCs w:val="22"/>
        </w:rPr>
        <w:t>Two staff wellbeing days per annum</w:t>
      </w:r>
    </w:p>
    <w:p w14:paraId="7ADC9D85" w14:textId="77777777" w:rsidR="00A049A8" w:rsidRPr="0009604A" w:rsidRDefault="00A049A8" w:rsidP="00A049A8">
      <w:pPr>
        <w:pStyle w:val="Default"/>
        <w:spacing w:after="30"/>
        <w:ind w:left="720"/>
        <w:rPr>
          <w:sz w:val="22"/>
          <w:szCs w:val="22"/>
        </w:rPr>
      </w:pPr>
    </w:p>
    <w:p w14:paraId="5487E20B" w14:textId="2803AF73" w:rsidR="0009604A" w:rsidRDefault="0009604A" w:rsidP="0009604A">
      <w:pPr>
        <w:rPr>
          <w:rFonts w:cs="Arial"/>
        </w:rPr>
      </w:pPr>
      <w:r w:rsidRPr="0055316D">
        <w:rPr>
          <w:rFonts w:cs="Arial"/>
        </w:rPr>
        <w:t>A full job description and application pack is available</w:t>
      </w:r>
      <w:r>
        <w:rPr>
          <w:rFonts w:cs="Arial"/>
        </w:rPr>
        <w:t xml:space="preserve"> to download from our website </w:t>
      </w:r>
      <w:r w:rsidR="00A049A8" w:rsidRPr="00A049A8">
        <w:rPr>
          <w:highlight w:val="yellow"/>
        </w:rPr>
        <w:t>XXXX</w:t>
      </w:r>
    </w:p>
    <w:p w14:paraId="6908880B" w14:textId="54A7A3F4" w:rsidR="0009604A" w:rsidRPr="00B064B2" w:rsidRDefault="00A049A8" w:rsidP="0009604A">
      <w:pPr>
        <w:rPr>
          <w:rFonts w:cs="Arial"/>
          <w:bCs/>
        </w:rPr>
      </w:pPr>
      <w:r w:rsidRPr="00A049A8">
        <w:rPr>
          <w:rFonts w:cs="Arial"/>
          <w:bCs/>
        </w:rPr>
        <w:t>If you would like to discuss this opportunity informally, please contact Gail Grimes</w:t>
      </w:r>
      <w:r>
        <w:rPr>
          <w:rFonts w:cs="Arial"/>
          <w:bCs/>
        </w:rPr>
        <w:t xml:space="preserve"> (Head of Youth Education and Wellbeing)</w:t>
      </w:r>
      <w:r w:rsidRPr="00A049A8">
        <w:rPr>
          <w:rFonts w:cs="Arial"/>
          <w:bCs/>
        </w:rPr>
        <w:t xml:space="preserve"> on 07736 457649 or </w:t>
      </w:r>
      <w:hyperlink r:id="rId7" w:history="1">
        <w:r w:rsidRPr="00090668">
          <w:rPr>
            <w:rStyle w:val="Hyperlink"/>
            <w:rFonts w:cs="Arial"/>
            <w:bCs/>
          </w:rPr>
          <w:t>gailg@wiltshirewildlife.org</w:t>
        </w:r>
      </w:hyperlink>
      <w:r>
        <w:rPr>
          <w:rFonts w:cs="Arial"/>
          <w:bCs/>
        </w:rPr>
        <w:t xml:space="preserve">. </w:t>
      </w:r>
    </w:p>
    <w:p w14:paraId="2F2E20FC" w14:textId="143B83C6" w:rsidR="00EF6B47" w:rsidRPr="00EF6B47" w:rsidRDefault="00EF6B47" w:rsidP="00EF6B47">
      <w:pPr>
        <w:spacing w:after="0" w:line="259" w:lineRule="auto"/>
        <w:rPr>
          <w:rFonts w:cs="Arial"/>
          <w:bCs/>
        </w:rPr>
      </w:pPr>
      <w:r w:rsidRPr="00EF6B47">
        <w:rPr>
          <w:rFonts w:cs="Arial"/>
          <w:b/>
        </w:rPr>
        <w:lastRenderedPageBreak/>
        <w:t>Closing Date</w:t>
      </w:r>
      <w:r w:rsidRPr="00EF6B47">
        <w:rPr>
          <w:rFonts w:cs="Arial"/>
          <w:bCs/>
        </w:rPr>
        <w:t xml:space="preserve">: This position is being advertised on a rolling recruitment basis.  If interested in this role please complete the application form and submit your application to </w:t>
      </w:r>
      <w:hyperlink r:id="rId8" w:history="1">
        <w:r w:rsidRPr="00090668">
          <w:rPr>
            <w:rStyle w:val="Hyperlink"/>
            <w:rFonts w:cs="Arial"/>
            <w:bCs/>
          </w:rPr>
          <w:t>recruitment@wiltshirewildlife.org</w:t>
        </w:r>
      </w:hyperlink>
      <w:r>
        <w:rPr>
          <w:rFonts w:cs="Arial"/>
          <w:bCs/>
        </w:rPr>
        <w:t xml:space="preserve">.  </w:t>
      </w:r>
      <w:r w:rsidRPr="00EF6B47">
        <w:rPr>
          <w:rFonts w:cs="Arial"/>
          <w:bCs/>
        </w:rPr>
        <w:t xml:space="preserve">Candidates successful in the shortlisting process will be notified and invited to attend an interview.  </w:t>
      </w:r>
    </w:p>
    <w:p w14:paraId="17B44003" w14:textId="77777777" w:rsidR="00EF6B47" w:rsidRPr="00EF6B47" w:rsidRDefault="00EF6B47" w:rsidP="00EF6B47">
      <w:pPr>
        <w:spacing w:after="0" w:line="259" w:lineRule="auto"/>
        <w:rPr>
          <w:rFonts w:cs="Arial"/>
          <w:bCs/>
        </w:rPr>
      </w:pPr>
    </w:p>
    <w:p w14:paraId="79086C1B" w14:textId="77777777" w:rsidR="00EF6B47" w:rsidRPr="00EF6B47" w:rsidRDefault="00EF6B47" w:rsidP="00EF6B47">
      <w:pPr>
        <w:spacing w:after="0" w:line="259" w:lineRule="auto"/>
        <w:rPr>
          <w:rFonts w:cs="Arial"/>
          <w:bCs/>
        </w:rPr>
      </w:pPr>
      <w:r w:rsidRPr="00EF6B47">
        <w:rPr>
          <w:rFonts w:cs="Arial"/>
          <w:bCs/>
        </w:rPr>
        <w:t>As a charity Wiltshire Wildlife Trust Ltd is committed to saving costs.  Therefore, if you have not received an invitation to attend an interview within two weeks of submitting your application, you should assume that your application has been unsuccessful.</w:t>
      </w:r>
    </w:p>
    <w:p w14:paraId="532850C7" w14:textId="77777777" w:rsidR="00EF6B47" w:rsidRPr="00EF6B47" w:rsidRDefault="00EF6B47" w:rsidP="00EF6B47">
      <w:pPr>
        <w:spacing w:after="0" w:line="259" w:lineRule="auto"/>
        <w:rPr>
          <w:rFonts w:cs="Arial"/>
          <w:bCs/>
        </w:rPr>
      </w:pPr>
    </w:p>
    <w:p w14:paraId="7F736D48" w14:textId="4CAFBDA1" w:rsidR="001D07F5" w:rsidRPr="00EF6B47" w:rsidRDefault="00EF6B47" w:rsidP="00EF6B47">
      <w:pPr>
        <w:spacing w:after="0" w:line="259" w:lineRule="auto"/>
        <w:rPr>
          <w:rFonts w:ascii="Century Gothic" w:eastAsia="Times New Roman" w:hAnsi="Century Gothic" w:cs="Times New Roman"/>
          <w:bCs/>
          <w:sz w:val="20"/>
          <w:szCs w:val="20"/>
          <w:lang w:eastAsia="en-US"/>
        </w:rPr>
      </w:pPr>
      <w:r w:rsidRPr="00EF6B47">
        <w:rPr>
          <w:rFonts w:cs="Arial"/>
          <w:bCs/>
        </w:rPr>
        <w:t>(Please note we are only able to accept applications via our application form and when completing the form please ensure you use the ‘supporting statement’ section to evidence how you believe you meet the essential and desirable criteria detailed in the Job Description. This information will be used in our short-listing process).</w:t>
      </w:r>
    </w:p>
    <w:p w14:paraId="0A3467B5" w14:textId="77777777" w:rsidR="001D07F5" w:rsidRDefault="001D07F5" w:rsidP="001D07F5">
      <w:pPr>
        <w:spacing w:after="0" w:line="259" w:lineRule="auto"/>
        <w:rPr>
          <w:rFonts w:ascii="Century Gothic" w:eastAsia="Times New Roman" w:hAnsi="Century Gothic" w:cs="Times New Roman"/>
          <w:sz w:val="20"/>
          <w:szCs w:val="20"/>
          <w:lang w:eastAsia="en-US"/>
        </w:rPr>
      </w:pPr>
    </w:p>
    <w:p w14:paraId="177B4AAC" w14:textId="77777777" w:rsidR="006D4D54" w:rsidRPr="00FC52A5" w:rsidRDefault="006D4D54" w:rsidP="00114D22">
      <w:pPr>
        <w:spacing w:after="0"/>
        <w:rPr>
          <w:rFonts w:ascii="Century Gothic" w:hAnsi="Century Gothic"/>
          <w:b/>
          <w:bCs/>
          <w:sz w:val="20"/>
          <w:szCs w:val="20"/>
        </w:rPr>
      </w:pPr>
    </w:p>
    <w:sectPr w:rsidR="006D4D54" w:rsidRPr="00FC52A5" w:rsidSect="006F1AF0">
      <w:headerReference w:type="default" r:id="rId9"/>
      <w:footerReference w:type="default" r:id="rId10"/>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F5DA" w14:textId="77777777" w:rsidR="000D2566" w:rsidRDefault="000D2566" w:rsidP="00650A19">
      <w:pPr>
        <w:spacing w:after="0" w:line="240" w:lineRule="auto"/>
      </w:pPr>
      <w:r>
        <w:separator/>
      </w:r>
    </w:p>
  </w:endnote>
  <w:endnote w:type="continuationSeparator" w:id="0">
    <w:p w14:paraId="0B34F4E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A20C" w14:textId="77777777" w:rsidR="000D2566" w:rsidRDefault="000D2566" w:rsidP="00650A19">
      <w:pPr>
        <w:spacing w:after="0" w:line="240" w:lineRule="auto"/>
      </w:pPr>
      <w:r>
        <w:separator/>
      </w:r>
    </w:p>
  </w:footnote>
  <w:footnote w:type="continuationSeparator" w:id="0">
    <w:p w14:paraId="1B2A60FE"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6039113">
    <w:abstractNumId w:val="10"/>
  </w:num>
  <w:num w:numId="2" w16cid:durableId="520585149">
    <w:abstractNumId w:val="5"/>
  </w:num>
  <w:num w:numId="3" w16cid:durableId="685599587">
    <w:abstractNumId w:val="6"/>
  </w:num>
  <w:num w:numId="4" w16cid:durableId="268120534">
    <w:abstractNumId w:val="8"/>
  </w:num>
  <w:num w:numId="5" w16cid:durableId="1258053370">
    <w:abstractNumId w:val="11"/>
  </w:num>
  <w:num w:numId="6" w16cid:durableId="1044986032">
    <w:abstractNumId w:val="0"/>
  </w:num>
  <w:num w:numId="7" w16cid:durableId="357123281">
    <w:abstractNumId w:val="3"/>
  </w:num>
  <w:num w:numId="8" w16cid:durableId="1978871093">
    <w:abstractNumId w:val="1"/>
  </w:num>
  <w:num w:numId="9" w16cid:durableId="1258713361">
    <w:abstractNumId w:val="9"/>
  </w:num>
  <w:num w:numId="10" w16cid:durableId="340275328">
    <w:abstractNumId w:val="7"/>
  </w:num>
  <w:num w:numId="11" w16cid:durableId="2013335206">
    <w:abstractNumId w:val="4"/>
  </w:num>
  <w:num w:numId="12" w16cid:durableId="19997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184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025C7"/>
    <w:rsid w:val="000148E2"/>
    <w:rsid w:val="00015013"/>
    <w:rsid w:val="00047616"/>
    <w:rsid w:val="00053417"/>
    <w:rsid w:val="00056D67"/>
    <w:rsid w:val="0009604A"/>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A2742"/>
    <w:rsid w:val="001C1008"/>
    <w:rsid w:val="001C1632"/>
    <w:rsid w:val="001C5B9D"/>
    <w:rsid w:val="001D07F5"/>
    <w:rsid w:val="00211EC5"/>
    <w:rsid w:val="00213B9E"/>
    <w:rsid w:val="00223C08"/>
    <w:rsid w:val="00225D2D"/>
    <w:rsid w:val="002264F7"/>
    <w:rsid w:val="00240C83"/>
    <w:rsid w:val="00246404"/>
    <w:rsid w:val="00291015"/>
    <w:rsid w:val="002E33BD"/>
    <w:rsid w:val="002E63BC"/>
    <w:rsid w:val="00302482"/>
    <w:rsid w:val="003037A1"/>
    <w:rsid w:val="00347675"/>
    <w:rsid w:val="00350BFF"/>
    <w:rsid w:val="00351372"/>
    <w:rsid w:val="00351948"/>
    <w:rsid w:val="003620EC"/>
    <w:rsid w:val="00363EBD"/>
    <w:rsid w:val="00371B1C"/>
    <w:rsid w:val="00375002"/>
    <w:rsid w:val="00376567"/>
    <w:rsid w:val="003772EC"/>
    <w:rsid w:val="003B4B68"/>
    <w:rsid w:val="003B4DDB"/>
    <w:rsid w:val="003F3D09"/>
    <w:rsid w:val="00424E45"/>
    <w:rsid w:val="00426F8A"/>
    <w:rsid w:val="004566B6"/>
    <w:rsid w:val="0046116D"/>
    <w:rsid w:val="004644C8"/>
    <w:rsid w:val="004963EF"/>
    <w:rsid w:val="00496971"/>
    <w:rsid w:val="004A789E"/>
    <w:rsid w:val="004B3FAC"/>
    <w:rsid w:val="004C3507"/>
    <w:rsid w:val="004C36D5"/>
    <w:rsid w:val="004E7471"/>
    <w:rsid w:val="005102EE"/>
    <w:rsid w:val="00512879"/>
    <w:rsid w:val="0052676B"/>
    <w:rsid w:val="00551092"/>
    <w:rsid w:val="00592C47"/>
    <w:rsid w:val="005B7896"/>
    <w:rsid w:val="005C627B"/>
    <w:rsid w:val="005C6DF9"/>
    <w:rsid w:val="005F39A6"/>
    <w:rsid w:val="005F4154"/>
    <w:rsid w:val="006107BA"/>
    <w:rsid w:val="00615A84"/>
    <w:rsid w:val="00615D51"/>
    <w:rsid w:val="00615F2B"/>
    <w:rsid w:val="00623350"/>
    <w:rsid w:val="0062343E"/>
    <w:rsid w:val="00632A72"/>
    <w:rsid w:val="00644F64"/>
    <w:rsid w:val="00650A19"/>
    <w:rsid w:val="006578A1"/>
    <w:rsid w:val="006722C4"/>
    <w:rsid w:val="006934B8"/>
    <w:rsid w:val="006C0ACD"/>
    <w:rsid w:val="006D4D54"/>
    <w:rsid w:val="006E3EEE"/>
    <w:rsid w:val="006F102E"/>
    <w:rsid w:val="006F1AF0"/>
    <w:rsid w:val="006F20EA"/>
    <w:rsid w:val="00741431"/>
    <w:rsid w:val="007648AD"/>
    <w:rsid w:val="0077454B"/>
    <w:rsid w:val="00791794"/>
    <w:rsid w:val="007A4F1C"/>
    <w:rsid w:val="007C5407"/>
    <w:rsid w:val="007D4897"/>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784A"/>
    <w:rsid w:val="009D3C11"/>
    <w:rsid w:val="009D6ACD"/>
    <w:rsid w:val="009E15A2"/>
    <w:rsid w:val="009F04E8"/>
    <w:rsid w:val="00A049A8"/>
    <w:rsid w:val="00A52D83"/>
    <w:rsid w:val="00A76ACF"/>
    <w:rsid w:val="00A866A0"/>
    <w:rsid w:val="00AC680E"/>
    <w:rsid w:val="00AD34FF"/>
    <w:rsid w:val="00AD3AAE"/>
    <w:rsid w:val="00B06E25"/>
    <w:rsid w:val="00B14618"/>
    <w:rsid w:val="00B17B7B"/>
    <w:rsid w:val="00B57334"/>
    <w:rsid w:val="00BA0D64"/>
    <w:rsid w:val="00BC1590"/>
    <w:rsid w:val="00BC1D14"/>
    <w:rsid w:val="00C009FA"/>
    <w:rsid w:val="00C43936"/>
    <w:rsid w:val="00C60F9C"/>
    <w:rsid w:val="00C855A3"/>
    <w:rsid w:val="00C92988"/>
    <w:rsid w:val="00CC43F7"/>
    <w:rsid w:val="00CD154E"/>
    <w:rsid w:val="00D03C1B"/>
    <w:rsid w:val="00D147F8"/>
    <w:rsid w:val="00D23766"/>
    <w:rsid w:val="00D77C5B"/>
    <w:rsid w:val="00D81082"/>
    <w:rsid w:val="00D81818"/>
    <w:rsid w:val="00DA358A"/>
    <w:rsid w:val="00DA6603"/>
    <w:rsid w:val="00DA7F57"/>
    <w:rsid w:val="00DB0A3B"/>
    <w:rsid w:val="00DB1ADA"/>
    <w:rsid w:val="00DB1B07"/>
    <w:rsid w:val="00DB3A03"/>
    <w:rsid w:val="00DC6C5D"/>
    <w:rsid w:val="00DE46BC"/>
    <w:rsid w:val="00DF059C"/>
    <w:rsid w:val="00E0650A"/>
    <w:rsid w:val="00E1571F"/>
    <w:rsid w:val="00E22429"/>
    <w:rsid w:val="00E2787B"/>
    <w:rsid w:val="00E33EF4"/>
    <w:rsid w:val="00EB65D4"/>
    <w:rsid w:val="00EC098C"/>
    <w:rsid w:val="00EC2FED"/>
    <w:rsid w:val="00EC362E"/>
    <w:rsid w:val="00EC7E95"/>
    <w:rsid w:val="00EF44C1"/>
    <w:rsid w:val="00EF6B47"/>
    <w:rsid w:val="00F27109"/>
    <w:rsid w:val="00F2780F"/>
    <w:rsid w:val="00F56CEB"/>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3212]"/>
    </o:shapedefaults>
    <o:shapelayout v:ext="edit">
      <o:idmap v:ext="edit" data="1"/>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uiPriority w:val="59"/>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0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iltshirewildlife.org" TargetMode="External"/><Relationship Id="rId3" Type="http://schemas.openxmlformats.org/officeDocument/2006/relationships/settings" Target="settings.xml"/><Relationship Id="rId7" Type="http://schemas.openxmlformats.org/officeDocument/2006/relationships/hyperlink" Target="mailto:gailg@wiltshirewildlif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Baker</cp:lastModifiedBy>
  <cp:revision>11</cp:revision>
  <cp:lastPrinted>2023-08-17T14:44:00Z</cp:lastPrinted>
  <dcterms:created xsi:type="dcterms:W3CDTF">2025-01-22T11:11:00Z</dcterms:created>
  <dcterms:modified xsi:type="dcterms:W3CDTF">2025-01-22T11:19:00Z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2025-01-15T09:56:56Z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51b5d9e8-9908-4931-b8f5-508ed5cbb6eb</vt:lpwstr>
  </property>
  <property fmtid="{D5CDD505-2E9C-101B-9397-08002B2CF9AE}" pid="8" name="MSIP_Label_33e06850-4bfe-4011-91f3-78d05895feca_ContentBits">
    <vt:lpwstr>0</vt:lpwstr>
  </property>
</Properties>
</file>